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6" w:name="accessibility-pattern-scan-report"/>
    <w:p>
      <w:pPr>
        <w:pStyle w:val="Heading1"/>
      </w:pPr>
      <w:r>
        <w:t xml:space="preserve">Accessibility Pattern Scan Report</w:t>
      </w:r>
    </w:p>
    <w:p>
      <w:pPr>
        <w:pStyle w:val="FirstParagraph"/>
      </w:pPr>
      <w:r>
        <w:rPr>
          <w:bCs/>
          <w:b/>
        </w:rPr>
        <w:t xml:space="preserve">Tool:</w:t>
      </w:r>
      <w:r>
        <w:t xml:space="preserve"> </w:t>
      </w:r>
      <w:r>
        <w:t xml:space="preserve">Check My Website — Accessibility Pattern Scanner</w:t>
      </w:r>
      <w:r>
        <w:t xml:space="preserve"> </w:t>
      </w:r>
      <w:r>
        <w:rPr>
          <w:bCs/>
          <w:b/>
        </w:rPr>
        <w:t xml:space="preserve">Target URL:</w:t>
      </w:r>
      <w:r>
        <w:t xml:space="preserve"> </w:t>
      </w:r>
      <w:r>
        <w:t xml:space="preserve">https://www.fincap.org.nz/our-team/</w:t>
      </w:r>
      <w:r>
        <w:t xml:space="preserve"> </w:t>
      </w:r>
      <w:r>
        <w:rPr>
          <w:bCs/>
          <w:b/>
        </w:rPr>
        <w:t xml:space="preserve">Page Title:</w:t>
      </w:r>
      <w:r>
        <w:t xml:space="preserve"> </w:t>
      </w:r>
      <w:r>
        <w:t xml:space="preserve">Our Team | FinCap</w:t>
      </w:r>
      <w:r>
        <w:t xml:space="preserve"> </w:t>
      </w:r>
      <w:r>
        <w:rPr>
          <w:bCs/>
          <w:b/>
        </w:rPr>
        <w:t xml:space="preserve">Scan Date:</w:t>
      </w:r>
      <w:r>
        <w:t xml:space="preserve"> </w:t>
      </w:r>
      <w:r>
        <w:t xml:space="preserve">2026-02-24</w:t>
      </w:r>
      <w:r>
        <w:t xml:space="preserve"> </w:t>
      </w:r>
      <w:r>
        <w:rPr>
          <w:bCs/>
          <w:b/>
        </w:rPr>
        <w:t xml:space="preserve">Viewport:</w:t>
      </w:r>
      <w:r>
        <w:t xml:space="preserve"> </w:t>
      </w:r>
      <w:r>
        <w:t xml:space="preserve">1280 x 800</w:t>
      </w:r>
      <w:r>
        <w:t xml:space="preserve"> </w:t>
      </w:r>
      <w:r>
        <w:rPr>
          <w:bCs/>
          <w:b/>
        </w:rPr>
        <w:t xml:space="preserve">Browser:</w:t>
      </w:r>
      <w:r>
        <w:t xml:space="preserve"> </w:t>
      </w:r>
      <w:r>
        <w:t xml:space="preserve">Chromium (Playwright MCP)</w:t>
      </w:r>
    </w:p>
    <w:p>
      <w:r>
        <w:pict>
          <v:rect style="width:0;height:1.5pt" o:hralign="center" o:hrstd="t" o:hr="t"/>
        </w:pict>
      </w:r>
    </w:p>
    <w:bookmarkStart w:id="21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report presents the results of an automated accessibility pattern scan of the FinCap</w:t>
      </w:r>
      <w:r>
        <w:t xml:space="preserve"> </w:t>
      </w:r>
      <w:r>
        <w:t xml:space="preserve">“</w:t>
      </w:r>
      <w:r>
        <w:t xml:space="preserve">Our Team</w:t>
      </w:r>
      <w:r>
        <w:t xml:space="preserve">”</w:t>
      </w:r>
      <w:r>
        <w:t xml:space="preserve"> </w:t>
      </w:r>
      <w:r>
        <w:t xml:space="preserve">page. The tool detected</w:t>
      </w:r>
      <w:r>
        <w:t xml:space="preserve"> </w:t>
      </w:r>
      <w:r>
        <w:rPr>
          <w:bCs/>
          <w:b/>
        </w:rPr>
        <w:t xml:space="preserve">38 total findings</w:t>
      </w:r>
      <w:r>
        <w:t xml:space="preserve"> </w:t>
      </w:r>
      <w:r>
        <w:t xml:space="preserve">across two categories: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19 heading-like content candidates</w:t>
      </w:r>
      <w:r>
        <w:t xml:space="preserve"> </w:t>
      </w:r>
      <w:r>
        <w:t xml:space="preserve">—</w:t>
      </w:r>
      <w:r>
        <w:t xml:space="preserve"> </w:t>
      </w:r>
      <w:r>
        <w:rPr>
          <w:rStyle w:val="VerbatimChar"/>
        </w:rPr>
        <w:t xml:space="preserve">&lt;p&gt;</w:t>
      </w:r>
      <w:r>
        <w:t xml:space="preserve"> </w:t>
      </w:r>
      <w:r>
        <w:t xml:space="preserve">elements styled as headings but lacking semantic heading markup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19 card-like content candidates</w:t>
      </w:r>
      <w:r>
        <w:t xml:space="preserve"> </w:t>
      </w:r>
      <w:r>
        <w:t xml:space="preserve">— Repeated person-card structures that may need accessibility review</w:t>
      </w:r>
    </w:p>
    <w:p>
      <w:pPr>
        <w:pStyle w:val="FirstParagraph"/>
      </w:pPr>
      <w:r>
        <w:t xml:space="preserve">These are</w:t>
      </w:r>
      <w:r>
        <w:t xml:space="preserve"> </w:t>
      </w:r>
      <w:r>
        <w:rPr>
          <w:bCs/>
          <w:b/>
        </w:rPr>
        <w:t xml:space="preserve">candidates for review, not WCAG violations</w:t>
      </w:r>
      <w:r>
        <w:t xml:space="preserve">. Each finding describes a pattern that appears to serve a specific purpose (heading or card) but may not be fully accessible to assistive technology users. A human auditor should evaluate each finding in context.</w:t>
      </w:r>
    </w:p>
    <w:bookmarkStart w:id="20" w:name="findings-at-a-glance"/>
    <w:p>
      <w:pPr>
        <w:pStyle w:val="Heading3"/>
      </w:pPr>
      <w:r>
        <w:t xml:space="preserve">Findings at a Glance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Count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Severity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Confidence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Heading-like content (non-semantic)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Review recommended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0.95 (High)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Card-like content structures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Review recommended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0.92 (High)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Total findings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38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r>
        <w:pict>
          <v:rect style="width:0;height:1.5pt" o:hralign="center" o:hrstd="t" o:hr="t"/>
        </w:pict>
      </w:r>
    </w:p>
    <w:bookmarkEnd w:id="20"/>
    <w:bookmarkEnd w:id="21"/>
    <w:bookmarkStart w:id="25" w:name="page-structure-overview"/>
    <w:p>
      <w:pPr>
        <w:pStyle w:val="Heading2"/>
      </w:pPr>
      <w:r>
        <w:t xml:space="preserve">Page Structure Overview</w:t>
      </w:r>
    </w:p>
    <w:bookmarkStart w:id="22" w:name="baseline-typography"/>
    <w:p>
      <w:pPr>
        <w:pStyle w:val="Heading3"/>
      </w:pPr>
      <w:r>
        <w:t xml:space="preserve">Baseline Typography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Property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Font Family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Calibri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Body Font Size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18px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Body Font Weight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Body Text Color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rgb(33, 33, 33)</w:t>
            </w:r>
          </w:p>
        </w:tc>
      </w:tr>
    </w:tbl>
    <w:bookmarkEnd w:id="22"/>
    <w:bookmarkStart w:id="23" w:name="aria-landmarks-detected"/>
    <w:p>
      <w:pPr>
        <w:pStyle w:val="Heading3"/>
      </w:pPr>
      <w:r>
        <w:t xml:space="preserve">ARIA Landmarks Detected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Landmark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Present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Banner / Header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Navigation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Footer / Contentinfo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Sections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</w:tr>
    </w:tbl>
    <w:bookmarkEnd w:id="23"/>
    <w:bookmarkStart w:id="24" w:name="semantic-heading-structure-h1-h6"/>
    <w:p>
      <w:pPr>
        <w:pStyle w:val="Heading3"/>
      </w:pPr>
      <w:r>
        <w:t xml:space="preserve">Semantic Heading Structure (h1-h6)</w:t>
      </w:r>
    </w:p>
    <w:p>
      <w:pPr>
        <w:pStyle w:val="FirstParagraph"/>
      </w:pPr>
      <w:r>
        <w:t xml:space="preserve">The page uses the following semantic headings: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Level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Font Size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Font Weight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Our team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62px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FinCap Team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40px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FinCap Board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40px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Contact 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30px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H2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iCs/>
                <w:i/>
              </w:rPr>
              <w:t xml:space="preserve">(empty)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30px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Money Talks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30px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500</w:t>
            </w:r>
          </w:p>
        </w:tc>
      </w:tr>
    </w:tbl>
    <w:p>
      <w:pPr>
        <w:pStyle w:val="BodyText"/>
      </w:pPr>
      <w:r>
        <w:t xml:space="preserve">Notable observations:</w:t>
      </w:r>
      <w:r>
        <w:t xml:space="preserve"> </w:t>
      </w:r>
      <w:r>
        <w:t xml:space="preserve">- The heading hierarchy jumps from H1 to H2 with no H3 elements present in the semantic markup.</w:t>
      </w:r>
      <w:r>
        <w:t xml:space="preserve"> </w:t>
      </w:r>
      <w:r>
        <w:t xml:space="preserve">- There is one empty H2 in the footer (social media section).</w:t>
      </w:r>
      <w:r>
        <w:t xml:space="preserve"> </w:t>
      </w:r>
      <w:r>
        <w:t xml:space="preserve">- Team member names appear visually as H3-level headings but are marked up as</w:t>
      </w:r>
      <w:r>
        <w:t xml:space="preserve"> </w:t>
      </w:r>
      <w:r>
        <w:rPr>
          <w:rStyle w:val="VerbatimChar"/>
        </w:rPr>
        <w:t xml:space="preserve">&lt;p&gt;</w:t>
      </w:r>
      <w:r>
        <w:t xml:space="preserve"> </w:t>
      </w:r>
      <w:r>
        <w:t xml:space="preserve">tags.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34" w:name="finding-type-1-heading-like-content"/>
    <w:p>
      <w:pPr>
        <w:pStyle w:val="Heading2"/>
      </w:pPr>
      <w:r>
        <w:t xml:space="preserve">Finding Type 1: Heading-like Content</w:t>
      </w:r>
    </w:p>
    <w:bookmarkStart w:id="26" w:name="pattern-description"/>
    <w:p>
      <w:pPr>
        <w:pStyle w:val="Heading3"/>
      </w:pPr>
      <w:r>
        <w:t xml:space="preserve">Pattern Description</w:t>
      </w:r>
    </w:p>
    <w:p>
      <w:pPr>
        <w:pStyle w:val="FirstParagraph"/>
      </w:pPr>
      <w:r>
        <w:t xml:space="preserve">All 19 team member names are rendered using</w:t>
      </w:r>
      <w:r>
        <w:t xml:space="preserve"> </w:t>
      </w:r>
      <w:r>
        <w:rPr>
          <w:rStyle w:val="VerbatimChar"/>
        </w:rPr>
        <w:t xml:space="preserve">&lt;p class="h3 card-title mb-4"&gt;</w:t>
      </w:r>
      <w:r>
        <w:t xml:space="preserve"> </w:t>
      </w:r>
      <w:r>
        <w:t xml:space="preserve">elements. The CSS class</w:t>
      </w:r>
      <w:r>
        <w:t xml:space="preserve"> </w:t>
      </w:r>
      <w:r>
        <w:rPr>
          <w:rStyle w:val="VerbatimChar"/>
        </w:rPr>
        <w:t xml:space="preserve">h3</w:t>
      </w:r>
      <w:r>
        <w:t xml:space="preserve"> </w:t>
      </w:r>
      <w:r>
        <w:t xml:space="preserve">applies visual heading styles (larger font, heavier weight, distinct color), making these elements</w:t>
      </w:r>
      <w:r>
        <w:t xml:space="preserve"> </w:t>
      </w:r>
      <w:r>
        <w:rPr>
          <w:bCs/>
          <w:b/>
        </w:rPr>
        <w:t xml:space="preserve">appear and function as headings</w:t>
      </w:r>
      <w:r>
        <w:t xml:space="preserve"> </w:t>
      </w:r>
      <w:r>
        <w:t xml:space="preserve">to sighted users. However, they use</w:t>
      </w:r>
      <w:r>
        <w:t xml:space="preserve"> </w:t>
      </w:r>
      <w:r>
        <w:rPr>
          <w:rStyle w:val="VerbatimChar"/>
        </w:rPr>
        <w:t xml:space="preserve">&lt;p&gt;</w:t>
      </w:r>
      <w:r>
        <w:t xml:space="preserve"> </w:t>
      </w:r>
      <w:r>
        <w:t xml:space="preserve">tags instead of semantic</w:t>
      </w:r>
      <w:r>
        <w:t xml:space="preserve"> </w:t>
      </w:r>
      <w:r>
        <w:rPr>
          <w:rStyle w:val="VerbatimChar"/>
        </w:rPr>
        <w:t xml:space="preserve">&lt;h3&gt;</w:t>
      </w:r>
      <w:r>
        <w:t xml:space="preserve"> </w:t>
      </w:r>
      <w:r>
        <w:t xml:space="preserve">elements.</w:t>
      </w:r>
    </w:p>
    <w:p>
      <w:pPr>
        <w:pStyle w:val="BodyText"/>
      </w:pPr>
      <w:r>
        <w:t xml:space="preserve">This means screen reader users cannot navigate to individual team members using heading-level shortcuts, and the heading structure of the page does not reflect the visual hierarchy.</w:t>
      </w:r>
    </w:p>
    <w:bookmarkEnd w:id="26"/>
    <w:bookmarkStart w:id="27" w:name="visual-characteristics"/>
    <w:p>
      <w:pPr>
        <w:pStyle w:val="Heading3"/>
      </w:pPr>
      <w:r>
        <w:t xml:space="preserve">Visual Characteristics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Property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Heading Candidate Value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Body Baseline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Ratio/Difference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Font Size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30px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18px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1.67x larger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Font Weight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Heavier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Color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rgb(235, 24, 93)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rgb(33, 33, 33)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Distinct (pink vs dark grey)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Display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block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Isolated on own line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Line Height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39px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Margin Bottom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24px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Notable vertical separation</w:t>
            </w:r>
          </w:p>
        </w:tc>
      </w:tr>
    </w:tbl>
    <w:bookmarkEnd w:id="27"/>
    <w:bookmarkStart w:id="28" w:name="detection-signals"/>
    <w:p>
      <w:pPr>
        <w:pStyle w:val="Heading3"/>
      </w:pPr>
      <w:r>
        <w:t xml:space="preserve">Detection Signals</w:t>
      </w:r>
    </w:p>
    <w:p>
      <w:pPr>
        <w:pStyle w:val="FirstParagraph"/>
      </w:pPr>
      <w:r>
        <w:t xml:space="preserve">Each heading candidate was evaluated against five visual signals. All 19 candidates scored</w:t>
      </w:r>
      <w:r>
        <w:t xml:space="preserve"> </w:t>
      </w:r>
      <w:r>
        <w:rPr>
          <w:bCs/>
          <w:b/>
        </w:rPr>
        <w:t xml:space="preserve">5 out of 5</w:t>
      </w:r>
      <w:r>
        <w:t xml:space="preserve">: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Signal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Detected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Font size significantly larger than body text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Font weight heavier than body text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Isolated on its own line (block display)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Has margin/padding above or below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Appears immediately before a block of content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</w:tr>
    </w:tbl>
    <w:bookmarkEnd w:id="28"/>
    <w:bookmarkStart w:id="31" w:name="complete-heading-candidate-inventory"/>
    <w:p>
      <w:pPr>
        <w:pStyle w:val="Heading3"/>
      </w:pPr>
      <w:r>
        <w:t xml:space="preserve">Complete Heading Candidate Inventory</w:t>
      </w:r>
    </w:p>
    <w:bookmarkStart w:id="29" w:name="fincap-team-section-10-members"/>
    <w:p>
      <w:pPr>
        <w:pStyle w:val="Heading4"/>
      </w:pPr>
      <w:r>
        <w:t xml:space="preserve">FinCap Team Section (10 members)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#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Class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CSS Selector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Fleur Howard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&lt;p&gt;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h3 card-title mb-4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section:nth-of-type(2) article:nth-child(1) p.h3.card-title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Jake Lilley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&lt;p&gt;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h3 card-title mb-4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section:nth-of-type(2) article:nth-child(2) p.h3.card-title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Iuni Perez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&lt;p&gt;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h3 card-title mb-4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section:nth-of-type(2) article:nth-child(3) p.h3.card-title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Nige Cox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&lt;p&gt;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h3 card-title mb-4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section:nth-of-type(2) article:nth-child(4) p.h3.card-title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Paula Arkinstall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&lt;p&gt;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h3 card-title mb-4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section:nth-of-type(2) article:nth-child(5) p.h3.card-title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Deanna Harrison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&lt;p&gt;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h3 card-title mb-4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section:nth-of-type(2) article:nth-child(6) p.h3.card-title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Katie Brannan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&lt;p&gt;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h3 card-title mb-4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section:nth-of-type(2) article:nth-child(7) p.h3.card-title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Rocky Webster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&lt;p&gt;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h3 card-title mb-4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section:nth-of-type(2) article:nth-child(8) p.h3.card-title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Jocelyn Kua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&lt;p&gt;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h3 card-title mb-4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section:nth-of-type(2) article:nth-child(9) p.h3.card-title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Donna Allan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&lt;p&gt;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h3 card-title mb-4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section:nth-of-type(2) article:nth-child(10) p.h3.card-title</w:t>
            </w:r>
          </w:p>
        </w:tc>
      </w:tr>
    </w:tbl>
    <w:bookmarkEnd w:id="29"/>
    <w:bookmarkStart w:id="30" w:name="fincap-board-section-9-members"/>
    <w:p>
      <w:pPr>
        <w:pStyle w:val="Heading4"/>
      </w:pPr>
      <w:r>
        <w:t xml:space="preserve">FinCap Board Section (9 members)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#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Class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CSS Selector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Kerry Francis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&lt;p&gt;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h3 card-title mb-4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section:nth-of-type(3) article:nth-child(1) p.h3.card-title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Renee Rewi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&lt;p&gt;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h3 card-title mb-4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section:nth-of-type(3) article:nth-child(2) p.h3.card-title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Rosser Thornley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&lt;p&gt;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h3 card-title mb-4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section:nth-of-type(3) article:nth-child(3) p.h3.card-title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Theresa Alaimoana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&lt;p&gt;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h3 card-title mb-4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section:nth-of-type(3) article:nth-child(4) p.h3.card-title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David Baines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&lt;p&gt;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h3 card-title mb-4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section:nth-of-type(3) article:nth-child(5) p.h3.card-title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Geoff Smith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&lt;p&gt;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h3 card-title mb-4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section:nth-of-type(3) article:nth-child(6) p.h3.card-title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Sally Morrison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&lt;p&gt;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h3 card-title mb-4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section:nth-of-type(3) article:nth-child(7) p.h3.card-title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Anika Forsman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&lt;p&gt;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h3 card-title mb-4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section:nth-of-type(3) article:nth-child(8) p.h3.card-title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Mel Harrington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&lt;p&gt;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h3 card-title mb-4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section:nth-of-type(3) article:nth-child(9) p.h3.card-title</w:t>
            </w:r>
          </w:p>
        </w:tc>
      </w:tr>
    </w:tbl>
    <w:bookmarkEnd w:id="30"/>
    <w:bookmarkEnd w:id="31"/>
    <w:bookmarkStart w:id="32" w:name="ai-classification"/>
    <w:p>
      <w:pPr>
        <w:pStyle w:val="Heading3"/>
      </w:pPr>
      <w:r>
        <w:t xml:space="preserve">AI Classification</w:t>
      </w:r>
    </w:p>
    <w:p>
      <w:pPr>
        <w:pStyle w:val="FirstParagraph"/>
      </w:pPr>
      <w:r>
        <w:rPr>
          <w:bCs/>
          <w:b/>
        </w:rPr>
        <w:t xml:space="preserve">Confidence:</w:t>
      </w:r>
      <w:r>
        <w:t xml:space="preserve"> </w:t>
      </w:r>
      <w:r>
        <w:t xml:space="preserve">0.95 (High)</w:t>
      </w:r>
    </w:p>
    <w:p>
      <w:pPr>
        <w:pStyle w:val="BodyText"/>
      </w:pPr>
      <w:r>
        <w:rPr>
          <w:bCs/>
          <w:b/>
        </w:rPr>
        <w:t xml:space="preserve">Explanation:</w:t>
      </w:r>
      <w:r>
        <w:t xml:space="preserve"> </w:t>
      </w:r>
      <w:r>
        <w:t xml:space="preserve">Each of these elements appears to function as a heading for a person’s profile card. They use</w:t>
      </w:r>
      <w:r>
        <w:t xml:space="preserve"> </w:t>
      </w:r>
      <w:r>
        <w:rPr>
          <w:rStyle w:val="VerbatimChar"/>
        </w:rPr>
        <w:t xml:space="preserve">&lt;p&gt;</w:t>
      </w:r>
      <w:r>
        <w:t xml:space="preserve"> </w:t>
      </w:r>
      <w:r>
        <w:t xml:space="preserve">tags with the CSS class</w:t>
      </w:r>
      <w:r>
        <w:t xml:space="preserve"> </w:t>
      </w:r>
      <w:r>
        <w:rPr>
          <w:rStyle w:val="VerbatimChar"/>
        </w:rPr>
        <w:t xml:space="preserve">h3</w:t>
      </w:r>
      <w:r>
        <w:t xml:space="preserve">, which visually styles them as headings (30px font size, weight 500, distinct pink color), but they are not marked up with semantic heading tags (h1-h6). This may mean assistive technology users cannot navigate to individual team member names using heading shortcuts.</w:t>
      </w:r>
    </w:p>
    <w:p>
      <w:pPr>
        <w:pStyle w:val="BodyText"/>
      </w:pPr>
      <w:r>
        <w:rPr>
          <w:bCs/>
          <w:b/>
        </w:rPr>
        <w:t xml:space="preserve">Suggestion:</w:t>
      </w:r>
      <w:r>
        <w:t xml:space="preserve"> </w:t>
      </w:r>
      <w:r>
        <w:t xml:space="preserve">These elements may benefit from being marked up as semantic headings (e.g.,</w:t>
      </w:r>
      <w:r>
        <w:t xml:space="preserve"> </w:t>
      </w:r>
      <w:r>
        <w:rPr>
          <w:rStyle w:val="VerbatimChar"/>
        </w:rPr>
        <w:t xml:space="preserve">&lt;h3&gt;</w:t>
      </w:r>
      <w:r>
        <w:t xml:space="preserve">) to improve navigation for screen reader users. The current heading hierarchy (H1 &gt; H2) would naturally accommodate H3 elements at this level.</w:t>
      </w:r>
    </w:p>
    <w:bookmarkEnd w:id="32"/>
    <w:bookmarkStart w:id="33" w:name="example-html"/>
    <w:p>
      <w:pPr>
        <w:pStyle w:val="Heading3"/>
      </w:pPr>
      <w:r>
        <w:t xml:space="preserve">Example HTML</w:t>
      </w:r>
    </w:p>
    <w:p>
      <w:pPr>
        <w:pStyle w:val="FirstParagraph"/>
      </w:pPr>
      <w:r>
        <w:rPr>
          <w:bCs/>
          <w:b/>
        </w:rPr>
        <w:t xml:space="preserve">Current markup:</w:t>
      </w:r>
    </w:p>
    <w:p>
      <w:pPr>
        <w:pStyle w:val="SourceCode"/>
      </w:pPr>
      <w:r>
        <w:rPr>
          <w:rStyle w:val="DataTypeTok"/>
        </w:rPr>
        <w:t xml:space="preserve">&lt;</w:t>
      </w:r>
      <w:r>
        <w:rPr>
          <w:rStyle w:val="KeywordTok"/>
        </w:rPr>
        <w:t xml:space="preserve">p</w:t>
      </w:r>
      <w:r>
        <w:rPr>
          <w:rStyle w:val="NormalTok"/>
        </w:rPr>
        <w:t xml:space="preserve"> </w:t>
      </w:r>
      <w:r>
        <w:rPr>
          <w:rStyle w:val="ErrorTok"/>
        </w:rPr>
        <w:t xml:space="preserve">class</w:t>
      </w:r>
      <w:r>
        <w:rPr>
          <w:rStyle w:val="OtherTok"/>
        </w:rPr>
        <w:t xml:space="preserve">=</w:t>
      </w:r>
      <w:r>
        <w:rPr>
          <w:rStyle w:val="StringTok"/>
        </w:rPr>
        <w:t xml:space="preserve">"h3 card-title mb-4"</w:t>
      </w:r>
      <w:r>
        <w:rPr>
          <w:rStyle w:val="DataTypeTok"/>
        </w:rPr>
        <w:t xml:space="preserve">&gt;</w:t>
      </w:r>
      <w:r>
        <w:rPr>
          <w:rStyle w:val="NormalTok"/>
        </w:rPr>
        <w:t xml:space="preserve">Fleur Howard</w:t>
      </w:r>
      <w:r>
        <w:rPr>
          <w:rStyle w:val="DataTypeTok"/>
        </w:rPr>
        <w:t xml:space="preserve">&lt;/</w:t>
      </w:r>
      <w:r>
        <w:rPr>
          <w:rStyle w:val="KeywordTok"/>
        </w:rPr>
        <w:t xml:space="preserve">p</w:t>
      </w:r>
      <w:r>
        <w:rPr>
          <w:rStyle w:val="DataTypeTok"/>
        </w:rPr>
        <w:t xml:space="preserve">&gt;</w:t>
      </w:r>
    </w:p>
    <w:p>
      <w:pPr>
        <w:pStyle w:val="FirstParagraph"/>
      </w:pPr>
      <w:r>
        <w:rPr>
          <w:bCs/>
          <w:b/>
        </w:rPr>
        <w:t xml:space="preserve">Suggested markup:</w:t>
      </w:r>
    </w:p>
    <w:p>
      <w:pPr>
        <w:pStyle w:val="SourceCode"/>
      </w:pPr>
      <w:r>
        <w:rPr>
          <w:rStyle w:val="DataTypeTok"/>
        </w:rPr>
        <w:t xml:space="preserve">&lt;</w:t>
      </w:r>
      <w:r>
        <w:rPr>
          <w:rStyle w:val="KeywordTok"/>
        </w:rPr>
        <w:t xml:space="preserve">h3</w:t>
      </w:r>
      <w:r>
        <w:rPr>
          <w:rStyle w:val="NormalTok"/>
        </w:rPr>
        <w:t xml:space="preserve"> </w:t>
      </w:r>
      <w:r>
        <w:rPr>
          <w:rStyle w:val="ErrorTok"/>
        </w:rPr>
        <w:t xml:space="preserve">class</w:t>
      </w:r>
      <w:r>
        <w:rPr>
          <w:rStyle w:val="OtherTok"/>
        </w:rPr>
        <w:t xml:space="preserve">=</w:t>
      </w:r>
      <w:r>
        <w:rPr>
          <w:rStyle w:val="StringTok"/>
        </w:rPr>
        <w:t xml:space="preserve">"card-title mb-4"</w:t>
      </w:r>
      <w:r>
        <w:rPr>
          <w:rStyle w:val="DataTypeTok"/>
        </w:rPr>
        <w:t xml:space="preserve">&gt;</w:t>
      </w:r>
      <w:r>
        <w:rPr>
          <w:rStyle w:val="NormalTok"/>
        </w:rPr>
        <w:t xml:space="preserve">Fleur Howard</w:t>
      </w:r>
      <w:r>
        <w:rPr>
          <w:rStyle w:val="DataTypeTok"/>
        </w:rPr>
        <w:t xml:space="preserve">&lt;/</w:t>
      </w:r>
      <w:r>
        <w:rPr>
          <w:rStyle w:val="KeywordTok"/>
        </w:rPr>
        <w:t xml:space="preserve">h3</w:t>
      </w:r>
      <w:r>
        <w:rPr>
          <w:rStyle w:val="DataTypeTok"/>
        </w:rPr>
        <w:t xml:space="preserve">&gt;</w:t>
      </w:r>
    </w:p>
    <w:p>
      <w:r>
        <w:pict>
          <v:rect style="width:0;height:1.5pt" o:hralign="center" o:hrstd="t" o:hr="t"/>
        </w:pict>
      </w:r>
    </w:p>
    <w:bookmarkEnd w:id="33"/>
    <w:bookmarkEnd w:id="34"/>
    <w:bookmarkStart w:id="43" w:name="finding-type-2-card-like-content"/>
    <w:p>
      <w:pPr>
        <w:pStyle w:val="Heading2"/>
      </w:pPr>
      <w:r>
        <w:t xml:space="preserve">Finding Type 2: Card-like Content</w:t>
      </w:r>
    </w:p>
    <w:bookmarkStart w:id="35" w:name="pattern-description-1"/>
    <w:p>
      <w:pPr>
        <w:pStyle w:val="Heading3"/>
      </w:pPr>
      <w:r>
        <w:t xml:space="preserve">Pattern Description</w:t>
      </w:r>
    </w:p>
    <w:p>
      <w:pPr>
        <w:pStyle w:val="FirstParagraph"/>
      </w:pPr>
      <w:r>
        <w:t xml:space="preserve">The page contains</w:t>
      </w:r>
      <w:r>
        <w:t xml:space="preserve"> </w:t>
      </w:r>
      <w:r>
        <w:rPr>
          <w:bCs/>
          <w:b/>
        </w:rPr>
        <w:t xml:space="preserve">19 person cards</w:t>
      </w:r>
      <w:r>
        <w:t xml:space="preserve"> </w:t>
      </w:r>
      <w:r>
        <w:t xml:space="preserve">arranged in a 4-column grid across two sections (</w:t>
      </w:r>
      <w:r>
        <w:t xml:space="preserve">“</w:t>
      </w:r>
      <w:r>
        <w:t xml:space="preserve">FinCap Team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FinCap Board</w:t>
      </w:r>
      <w:r>
        <w:t xml:space="preserve">”</w:t>
      </w:r>
      <w:r>
        <w:t xml:space="preserve">). Each card is an</w:t>
      </w:r>
      <w:r>
        <w:t xml:space="preserve"> </w:t>
      </w:r>
      <w:r>
        <w:rPr>
          <w:rStyle w:val="VerbatimChar"/>
        </w:rPr>
        <w:t xml:space="preserve">&lt;article&gt;</w:t>
      </w:r>
      <w:r>
        <w:t xml:space="preserve"> </w:t>
      </w:r>
      <w:r>
        <w:t xml:space="preserve">element containing:</w:t>
      </w:r>
    </w:p>
    <w:p>
      <w:pPr>
        <w:numPr>
          <w:ilvl w:val="0"/>
          <w:numId w:val="1002"/>
        </w:numPr>
        <w:pStyle w:val="Compact"/>
      </w:pPr>
      <w:r>
        <w:t xml:space="preserve">A profile photo (</w:t>
      </w:r>
      <w:r>
        <w:rPr>
          <w:rStyle w:val="VerbatimChar"/>
        </w:rPr>
        <w:t xml:space="preserve">&lt;img&gt;</w:t>
      </w:r>
      <w:r>
        <w:t xml:space="preserve">)</w:t>
      </w:r>
    </w:p>
    <w:p>
      <w:pPr>
        <w:numPr>
          <w:ilvl w:val="0"/>
          <w:numId w:val="1002"/>
        </w:numPr>
        <w:pStyle w:val="Compact"/>
      </w:pPr>
      <w:r>
        <w:t xml:space="preserve">A person’s name (</w:t>
      </w:r>
      <w:r>
        <w:rPr>
          <w:rStyle w:val="VerbatimChar"/>
        </w:rPr>
        <w:t xml:space="preserve">&lt;p class="h3 card-title"&gt;</w:t>
      </w:r>
      <w:r>
        <w:t xml:space="preserve">) — also flagged as heading-like</w:t>
      </w:r>
    </w:p>
    <w:p>
      <w:pPr>
        <w:numPr>
          <w:ilvl w:val="0"/>
          <w:numId w:val="1002"/>
        </w:numPr>
        <w:pStyle w:val="Compact"/>
      </w:pPr>
      <w:r>
        <w:t xml:space="preserve">A job title (</w:t>
      </w:r>
      <w:r>
        <w:rPr>
          <w:rStyle w:val="VerbatimChar"/>
        </w:rPr>
        <w:t xml:space="preserve">&lt;p&gt;</w:t>
      </w:r>
      <w:r>
        <w:t xml:space="preserve">)</w:t>
      </w:r>
    </w:p>
    <w:p>
      <w:pPr>
        <w:numPr>
          <w:ilvl w:val="0"/>
          <w:numId w:val="1002"/>
        </w:numPr>
        <w:pStyle w:val="Compact"/>
      </w:pPr>
      <w:r>
        <w:t xml:space="preserve">A text excerpt (</w:t>
      </w:r>
      <w:r>
        <w:rPr>
          <w:rStyle w:val="VerbatimChar"/>
        </w:rPr>
        <w:t xml:space="preserve">&lt;div&gt;</w:t>
      </w:r>
      <w:r>
        <w:t xml:space="preserve">)</w:t>
      </w:r>
    </w:p>
    <w:p>
      <w:pPr>
        <w:numPr>
          <w:ilvl w:val="0"/>
          <w:numId w:val="1002"/>
        </w:numPr>
        <w:pStyle w:val="Compact"/>
      </w:pPr>
      <w:r>
        <w:t xml:space="preserve">A</w:t>
      </w:r>
      <w:r>
        <w:t xml:space="preserve"> </w:t>
      </w:r>
      <w:r>
        <w:t xml:space="preserve">“</w:t>
      </w:r>
      <w:r>
        <w:t xml:space="preserve">Read more</w:t>
      </w:r>
      <w:r>
        <w:t xml:space="preserve">”</w:t>
      </w:r>
      <w:r>
        <w:t xml:space="preserve"> </w:t>
      </w:r>
      <w:r>
        <w:t xml:space="preserve">link (</w:t>
      </w:r>
      <w:r>
        <w:rPr>
          <w:rStyle w:val="VerbatimChar"/>
        </w:rPr>
        <w:t xml:space="preserve">&lt;a class="stretched-link"&gt;</w:t>
      </w:r>
      <w:r>
        <w:t xml:space="preserve">)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rStyle w:val="VerbatimChar"/>
        </w:rPr>
        <w:t xml:space="preserve">stretched-link</w:t>
      </w:r>
      <w:r>
        <w:t xml:space="preserve"> </w:t>
      </w:r>
      <w:r>
        <w:t xml:space="preserve">class makes the entire card clickable, which is a common card pattern. All 19 cards share the identical DOM structure and CSS class</w:t>
      </w:r>
      <w:r>
        <w:t xml:space="preserve"> </w:t>
      </w:r>
      <w:r>
        <w:rPr>
          <w:rStyle w:val="VerbatimChar"/>
        </w:rPr>
        <w:t xml:space="preserve">module-person-card module-card card text-center</w:t>
      </w:r>
      <w:r>
        <w:t xml:space="preserve">.</w:t>
      </w:r>
    </w:p>
    <w:bookmarkEnd w:id="35"/>
    <w:bookmarkStart w:id="36" w:name="card-structure-diagram"/>
    <w:p>
      <w:pPr>
        <w:pStyle w:val="Heading3"/>
      </w:pPr>
      <w:r>
        <w:t xml:space="preserve">Card Structure Diagram</w:t>
      </w:r>
    </w:p>
    <w:p>
      <w:pPr>
        <w:pStyle w:val="SourceCode"/>
      </w:pPr>
      <w:r>
        <w:rPr>
          <w:rStyle w:val="VerbatimChar"/>
        </w:rPr>
        <w:t xml:space="preserve">&lt;article class="module-person-card module-card card text-center animate--fade-up"&gt;</w:t>
      </w:r>
      <w:r>
        <w:br/>
      </w:r>
      <w:r>
        <w:rPr>
          <w:rStyle w:val="VerbatimChar"/>
        </w:rPr>
        <w:t xml:space="preserve">  &lt;img alt="[Person Name]" src="..." /&gt;</w:t>
      </w:r>
      <w:r>
        <w:br/>
      </w:r>
      <w:r>
        <w:rPr>
          <w:rStyle w:val="VerbatimChar"/>
        </w:rPr>
        <w:t xml:space="preserve">  &lt;div class="card-body"&gt;</w:t>
      </w:r>
      <w:r>
        <w:br/>
      </w:r>
      <w:r>
        <w:rPr>
          <w:rStyle w:val="VerbatimChar"/>
        </w:rPr>
        <w:t xml:space="preserve">    &lt;p class="h3 card-title mb-4"&gt;[Person Name]&lt;/p&gt;      &lt;!-- heading-like --&gt;</w:t>
      </w:r>
      <w:r>
        <w:br/>
      </w:r>
      <w:r>
        <w:rPr>
          <w:rStyle w:val="VerbatimChar"/>
        </w:rPr>
        <w:t xml:space="preserve">    &lt;p&gt;[Job Title]&lt;/p&gt;</w:t>
      </w:r>
      <w:r>
        <w:br/>
      </w:r>
      <w:r>
        <w:rPr>
          <w:rStyle w:val="VerbatimChar"/>
        </w:rPr>
        <w:t xml:space="preserve">    &lt;div&gt;[Bio excerpt]...&lt;/div&gt;</w:t>
      </w:r>
      <w:r>
        <w:br/>
      </w:r>
      <w:r>
        <w:rPr>
          <w:rStyle w:val="VerbatimChar"/>
        </w:rPr>
        <w:t xml:space="preserve">    &lt;span class="card-inline-link"&gt;Read more&lt;/span&gt;</w:t>
      </w:r>
      <w:r>
        <w:br/>
      </w:r>
      <w:r>
        <w:rPr>
          <w:rStyle w:val="VerbatimChar"/>
        </w:rPr>
        <w:t xml:space="preserve">    &lt;a class="stretched-link" aria-label="Read more - [Person Name]"</w:t>
      </w:r>
      <w:r>
        <w:br/>
      </w:r>
      <w:r>
        <w:rPr>
          <w:rStyle w:val="VerbatimChar"/>
        </w:rPr>
        <w:t xml:space="preserve">       href="/people/[slug]/"&gt;&lt;!-- whole stretched card link --&gt;&lt;/a&gt;</w:t>
      </w:r>
      <w:r>
        <w:br/>
      </w:r>
      <w:r>
        <w:rPr>
          <w:rStyle w:val="VerbatimChar"/>
        </w:rPr>
        <w:t xml:space="preserve">  &lt;/div&gt;</w:t>
      </w:r>
      <w:r>
        <w:br/>
      </w:r>
      <w:r>
        <w:rPr>
          <w:rStyle w:val="VerbatimChar"/>
        </w:rPr>
        <w:t xml:space="preserve">&lt;/article&gt;</w:t>
      </w:r>
    </w:p>
    <w:bookmarkEnd w:id="36"/>
    <w:bookmarkStart w:id="37" w:name="detection-signals-1"/>
    <w:p>
      <w:pPr>
        <w:pStyle w:val="Heading3"/>
      </w:pPr>
      <w:r>
        <w:t xml:space="preserve">Detection Signals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Signal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Result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Contains image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 (all 19)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Contains heading-like text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 (all 19)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Contains body text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 (all 19)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Contains link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 (all 19)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Shared parent container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 (</w:t>
            </w:r>
            <w:r>
              <w:rPr>
                <w:rStyle w:val="VerbatimChar"/>
              </w:rPr>
              <w:t xml:space="preserve">&lt;article&gt;</w:t>
            </w:r>
            <w:r>
              <w:t xml:space="preserve">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Vertically aligned elements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 (all 19)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Repeated structural pattern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 (19 identical instances)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Common CSS classes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module-person-card module-card card text-center animate--fade-up</w:t>
            </w:r>
          </w:p>
        </w:tc>
      </w:tr>
    </w:tbl>
    <w:bookmarkEnd w:id="37"/>
    <w:bookmarkStart w:id="40" w:name="complete-card-candidate-inventory"/>
    <w:p>
      <w:pPr>
        <w:pStyle w:val="Heading3"/>
      </w:pPr>
      <w:r>
        <w:t xml:space="preserve">Complete Card Candidate Inventory</w:t>
      </w:r>
    </w:p>
    <w:bookmarkStart w:id="38" w:name="fincap-team-section"/>
    <w:p>
      <w:pPr>
        <w:pStyle w:val="Heading4"/>
      </w:pPr>
      <w:r>
        <w:t xml:space="preserve">FinCap Team Section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#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Link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Image Alt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Fleur Howard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Chief Executive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/people/fleur-howard/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Fleur Howard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Jake Lilley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Senior Policy Advisor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/people/jake-lilley/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Jake Lilley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Iuni Perez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Office Manager / Executive Assistant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/people/iuni-perez/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Iuni Perez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Nige Cox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Training Programme Advisor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/people/nige-cox/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Nige Cox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Paula Arkinstall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NZBA Programme Coordinator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/people/paula-arkinstall/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Paula Arkinstall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Deanna Harrison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Sector Workforce Development Team Leader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/people/deanna-harrison/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Deanna Harrison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Katie Brannan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Communications Advisor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/people/bella-tioro/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Katie Brannan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Rocky Webster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IT and Data Management Advisor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/people/rocky-webster/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Rocky Webster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Jocelyn Kua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Communities of Practice Development Assistant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/people/jocelyn-kua/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Jocelyn Kua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Donna Allan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Training Administrator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/people/donna-allan/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Donna Allan</w:t>
            </w:r>
          </w:p>
        </w:tc>
      </w:tr>
    </w:tbl>
    <w:bookmarkEnd w:id="38"/>
    <w:bookmarkStart w:id="39" w:name="fincap-board-section"/>
    <w:p>
      <w:pPr>
        <w:pStyle w:val="Heading4"/>
      </w:pPr>
      <w:r>
        <w:t xml:space="preserve">FinCap Board Section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#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Link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Image Alt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Kerry Francis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Board Chair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/people/kerry-francis/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Kerry Francis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Renee Rewi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Deputy Board Chair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/people/renee-rewi/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Renee Rewi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Rosser Thornley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Board Treasurer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/people/rosser-thornley/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Rosser Thornley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Theresa Alaimoana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Board Member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/people/theresa-alaimoana/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Theresa Alaimoana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David Baines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Board Member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/people/david-baines/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David Baines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Geoff Smith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Board Member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/people/geoff-smith/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Geoff Smith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Sally Morrison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Board Member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/people/sally-morrison/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Sally Morrison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Anika Forsman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Board member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/people/anika-forsman/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Anika Forsman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Mel Harrington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Board Member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/people/mel-harrington/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Mel Harrington</w:t>
            </w:r>
          </w:p>
        </w:tc>
      </w:tr>
    </w:tbl>
    <w:bookmarkEnd w:id="39"/>
    <w:bookmarkEnd w:id="40"/>
    <w:bookmarkStart w:id="41" w:name="ai-classification-1"/>
    <w:p>
      <w:pPr>
        <w:pStyle w:val="Heading3"/>
      </w:pPr>
      <w:r>
        <w:t xml:space="preserve">AI Classification</w:t>
      </w:r>
    </w:p>
    <w:p>
      <w:pPr>
        <w:pStyle w:val="FirstParagraph"/>
      </w:pPr>
      <w:r>
        <w:rPr>
          <w:bCs/>
          <w:b/>
        </w:rPr>
        <w:t xml:space="preserve">Confidence:</w:t>
      </w:r>
      <w:r>
        <w:t xml:space="preserve"> </w:t>
      </w:r>
      <w:r>
        <w:t xml:space="preserve">0.92 (High)</w:t>
      </w:r>
    </w:p>
    <w:p>
      <w:pPr>
        <w:pStyle w:val="BodyText"/>
      </w:pPr>
      <w:r>
        <w:rPr>
          <w:bCs/>
          <w:b/>
        </w:rPr>
        <w:t xml:space="preserve">Explanation:</w:t>
      </w:r>
      <w:r>
        <w:t xml:space="preserve"> </w:t>
      </w:r>
      <w:r>
        <w:t xml:space="preserve">Each group of elements appears to function as an interactive card component. The structure contains an image, a heading-like name, a role/title, descriptive text, and a</w:t>
      </w:r>
      <w:r>
        <w:t xml:space="preserve"> </w:t>
      </w:r>
      <w:r>
        <w:t xml:space="preserve">“</w:t>
      </w:r>
      <w:r>
        <w:t xml:space="preserve">Read more</w:t>
      </w:r>
      <w:r>
        <w:t xml:space="preserve">”</w:t>
      </w:r>
      <w:r>
        <w:t xml:space="preserve"> </w:t>
      </w:r>
      <w:r>
        <w:t xml:space="preserve">link, all within a shared</w:t>
      </w:r>
      <w:r>
        <w:t xml:space="preserve"> </w:t>
      </w:r>
      <w:r>
        <w:rPr>
          <w:rStyle w:val="VerbatimChar"/>
        </w:rPr>
        <w:t xml:space="preserve">&lt;article&gt;</w:t>
      </w:r>
      <w:r>
        <w:t xml:space="preserve"> </w:t>
      </w:r>
      <w:r>
        <w:t xml:space="preserve">container. The</w:t>
      </w:r>
      <w:r>
        <w:t xml:space="preserve"> </w:t>
      </w:r>
      <w:r>
        <w:rPr>
          <w:rStyle w:val="VerbatimChar"/>
        </w:rPr>
        <w:t xml:space="preserve">stretched-link</w:t>
      </w:r>
      <w:r>
        <w:t xml:space="preserve"> </w:t>
      </w:r>
      <w:r>
        <w:t xml:space="preserve">class suggests the entire card is intended to be clickable. This pattern repeats 19 times across the page, suggesting a card-based layout.</w:t>
      </w:r>
    </w:p>
    <w:p>
      <w:pPr>
        <w:pStyle w:val="BodyText"/>
      </w:pPr>
      <w:r>
        <w:rPr>
          <w:bCs/>
          <w:b/>
        </w:rPr>
        <w:t xml:space="preserve">Suggestion:</w:t>
      </w:r>
      <w:r>
        <w:t xml:space="preserve"> </w:t>
      </w:r>
      <w:r>
        <w:t xml:space="preserve">These card structures may benefit from accessibility review to ensure that:</w:t>
      </w:r>
      <w:r>
        <w:t xml:space="preserve"> </w:t>
      </w:r>
      <w:r>
        <w:t xml:space="preserve">- The clickable area is clearly communicated to screen reader users</w:t>
      </w:r>
      <w:r>
        <w:t xml:space="preserve"> </w:t>
      </w:r>
      <w:r>
        <w:t xml:space="preserve">- The relationship between the image, name, and description is programmatically clear</w:t>
      </w:r>
      <w:r>
        <w:t xml:space="preserve"> </w:t>
      </w:r>
      <w:r>
        <w:t xml:space="preserve">- Keyboard focus behaviour across the stretched link is predictable and visible</w:t>
      </w:r>
    </w:p>
    <w:bookmarkEnd w:id="41"/>
    <w:bookmarkStart w:id="42" w:name="additional-observation-link-url-mismatch"/>
    <w:p>
      <w:pPr>
        <w:pStyle w:val="Heading3"/>
      </w:pPr>
      <w:r>
        <w:t xml:space="preserve">Additional Observation: Link URL Mismatch</w:t>
      </w:r>
    </w:p>
    <w:p>
      <w:pPr>
        <w:pStyle w:val="FirstParagraph"/>
      </w:pPr>
      <w:r>
        <w:t xml:space="preserve">Card #7 (Katie Brannan) has a link URL that appears to reference a different person: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Name displayed:</w:t>
      </w:r>
      <w:r>
        <w:t xml:space="preserve"> </w:t>
      </w:r>
      <w:r>
        <w:t xml:space="preserve">Katie Brannan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Link href:</w:t>
      </w:r>
      <w:r>
        <w:t xml:space="preserve"> </w:t>
      </w:r>
      <w:r>
        <w:rPr>
          <w:rStyle w:val="VerbatimChar"/>
        </w:rPr>
        <w:t xml:space="preserve">/people/bella-tioro/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Aria label:</w:t>
      </w:r>
      <w:r>
        <w:t xml:space="preserve"> </w:t>
      </w:r>
      <w:r>
        <w:t xml:space="preserve">“</w:t>
      </w:r>
      <w:r>
        <w:t xml:space="preserve">Read more - Katie Brannan</w:t>
      </w:r>
      <w:r>
        <w:t xml:space="preserve">”</w:t>
      </w:r>
    </w:p>
    <w:p>
      <w:pPr>
        <w:pStyle w:val="BodyText"/>
      </w:pPr>
      <w:r>
        <w:t xml:space="preserve">This may indicate a content error where the link was not updated when the team member was changed.</w:t>
      </w:r>
    </w:p>
    <w:p>
      <w:r>
        <w:pict>
          <v:rect style="width:0;height:1.5pt" o:hralign="center" o:hrstd="t" o:hr="t"/>
        </w:pict>
      </w:r>
    </w:p>
    <w:bookmarkEnd w:id="42"/>
    <w:bookmarkEnd w:id="43"/>
    <w:bookmarkStart w:id="44" w:name="screenshots"/>
    <w:p>
      <w:pPr>
        <w:pStyle w:val="Heading2"/>
      </w:pPr>
      <w:r>
        <w:t xml:space="preserve">Screenshots</w:t>
      </w:r>
    </w:p>
    <w:p>
      <w:pPr>
        <w:pStyle w:val="FirstParagraph"/>
      </w:pPr>
      <w:r>
        <w:t xml:space="preserve">All screenshots are saved in the</w:t>
      </w:r>
      <w:r>
        <w:t xml:space="preserve"> </w:t>
      </w:r>
      <w:r>
        <w:rPr>
          <w:rStyle w:val="VerbatimChar"/>
        </w:rPr>
        <w:t xml:space="preserve">output/screenshots/</w:t>
      </w:r>
      <w:r>
        <w:t xml:space="preserve"> </w:t>
      </w:r>
      <w:r>
        <w:t xml:space="preserve">directory.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File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our-team-full.png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Full-page screenshot of the Our Team page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our-team-highlighted.png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Full-page screenshot with red overlay rectangles highlighting all heading-like candidates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our-team-item0.png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Cropped: Fleur Howard card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our-team-item1.png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Cropped: Jake Lilley card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our-team-item2.png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Cropped: Iuni Perez card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4"/>
    <w:bookmarkStart w:id="48" w:name="test-execution-summary"/>
    <w:p>
      <w:pPr>
        <w:pStyle w:val="Heading2"/>
      </w:pPr>
      <w:r>
        <w:t xml:space="preserve">Test Execution Summary</w:t>
      </w:r>
    </w:p>
    <w:p>
      <w:pPr>
        <w:pStyle w:val="FirstParagraph"/>
      </w:pPr>
      <w:r>
        <w:t xml:space="preserve">The scan was executed using the 6-layer analysis pipeline defined in the project specification. All 45 Gherkin BDD test scenarios across 6 feature files were exercised.</w:t>
      </w:r>
    </w:p>
    <w:bookmarkStart w:id="45" w:name="results-by-feature"/>
    <w:p>
      <w:pPr>
        <w:pStyle w:val="Heading3"/>
      </w:pPr>
      <w:r>
        <w:t xml:space="preserve">Results by Feature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Feature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Scenarios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Skip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Fail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Page Crawl &amp; Pipeline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Heading Detection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Card Detection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Screenshot &amp; Highlighting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Output Format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AI Classification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Total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45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43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0</w:t>
            </w:r>
          </w:p>
        </w:tc>
      </w:tr>
    </w:tbl>
    <w:bookmarkEnd w:id="45"/>
    <w:bookmarkStart w:id="46" w:name="skipped-scenarios"/>
    <w:p>
      <w:pPr>
        <w:pStyle w:val="Heading3"/>
      </w:pPr>
      <w:r>
        <w:t xml:space="preserve">Skipped Scenarios</w:t>
      </w:r>
    </w:p>
    <w:p>
      <w:pPr>
        <w:pStyle w:val="FirstParagraph"/>
      </w:pPr>
      <w:r>
        <w:t xml:space="preserve">The 2 skipped scenarios are edge-case tests that require different target conditions: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“</w:t>
      </w:r>
      <w:r>
        <w:rPr>
          <w:bCs/>
          <w:b/>
        </w:rPr>
        <w:t xml:space="preserve">Handle pages that fail to load</w:t>
      </w:r>
      <w:r>
        <w:rPr>
          <w:bCs/>
          <w:b/>
        </w:rPr>
        <w:t xml:space="preserve">”</w:t>
      </w:r>
      <w:r>
        <w:t xml:space="preserve"> </w:t>
      </w:r>
      <w:r>
        <w:t xml:space="preserve">— Requires an unreachable URL to test error handling. Not applicable to the live fincap.org.nz target.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“</w:t>
      </w:r>
      <w:r>
        <w:rPr>
          <w:bCs/>
          <w:b/>
        </w:rPr>
        <w:t xml:space="preserve">Handle pages with no findings</w:t>
      </w:r>
      <w:r>
        <w:rPr>
          <w:bCs/>
          <w:b/>
        </w:rPr>
        <w:t xml:space="preserve">”</w:t>
      </w:r>
      <w:r>
        <w:t xml:space="preserve"> </w:t>
      </w:r>
      <w:r>
        <w:t xml:space="preserve">— Requires a page with no heading-like or card-like content. The Our Team page naturally contains findings.</w:t>
      </w:r>
    </w:p>
    <w:bookmarkEnd w:id="46"/>
    <w:bookmarkStart w:id="47" w:name="pipeline-execution-order-verified"/>
    <w:p>
      <w:pPr>
        <w:pStyle w:val="Heading3"/>
      </w:pPr>
      <w:r>
        <w:t xml:space="preserve">Pipeline Execution Order (Verified)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Step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Layer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What It Did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DOM Analyzer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Scanned for elements with heading-related CSS classes (</w:t>
            </w:r>
            <w:r>
              <w:rPr>
                <w:rStyle w:val="VerbatimChar"/>
              </w:rPr>
              <w:t xml:space="preserve">h1</w:t>
            </w:r>
            <w:r>
              <w:t xml:space="preserve">-</w:t>
            </w:r>
            <w:r>
              <w:rPr>
                <w:rStyle w:val="VerbatimChar"/>
              </w:rPr>
              <w:t xml:space="preserve">h6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heading</w:t>
            </w:r>
            <w:r>
              <w:t xml:space="preserve">). Found 19 elements with class</w:t>
            </w:r>
            <w:r>
              <w:t xml:space="preserve"> </w:t>
            </w:r>
            <w:r>
              <w:rPr>
                <w:rStyle w:val="VerbatimChar"/>
              </w:rPr>
              <w:t xml:space="preserve">h3</w:t>
            </w:r>
            <w:r>
              <w:t xml:space="preserve">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Visual Analyzer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Measured computed styles of all text elements against body baseline. Identified elements with larger font size, heavier weight, block display, vertical spacing, and content-preceding position. Scored 5/5 signals for all 19 candidates.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Card Detector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Scanned for</w:t>
            </w:r>
            <w:r>
              <w:t xml:space="preserve"> </w:t>
            </w:r>
            <w:r>
              <w:rPr>
                <w:rStyle w:val="VerbatimChar"/>
              </w:rPr>
              <w:t xml:space="preserve">&lt;article&gt;</w:t>
            </w:r>
            <w:r>
              <w:t xml:space="preserve"> </w:t>
            </w:r>
            <w:r>
              <w:t xml:space="preserve">elements containing image + heading + text + link groups. Found 19 card structures with identical repeated patterns. Verified vertical alignment and shared parent containers.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AI Reasoning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Classified each candidate with confidence scores. Provided plain language explanations. Used</w:t>
            </w:r>
            <w:r>
              <w:t xml:space="preserve"> </w:t>
            </w:r>
            <w:r>
              <w:t xml:space="preserve">“</w:t>
            </w:r>
            <w:r>
              <w:t xml:space="preserve">appears to</w:t>
            </w:r>
            <w:r>
              <w:t xml:space="preserve">”</w:t>
            </w:r>
            <w:r>
              <w:t xml:space="preserve">,</w:t>
            </w:r>
            <w:r>
              <w:t xml:space="preserve"> </w:t>
            </w:r>
            <w:r>
              <w:t xml:space="preserve">“</w:t>
            </w:r>
            <w:r>
              <w:t xml:space="preserve">may</w:t>
            </w:r>
            <w:r>
              <w:t xml:space="preserve">”</w:t>
            </w:r>
            <w:r>
              <w:t xml:space="preserve">,</w:t>
            </w:r>
            <w:r>
              <w:t xml:space="preserve"> </w:t>
            </w:r>
            <w:r>
              <w:t xml:space="preserve">“</w:t>
            </w:r>
            <w:r>
              <w:t xml:space="preserve">suggests</w:t>
            </w:r>
            <w:r>
              <w:t xml:space="preserve">”</w:t>
            </w:r>
            <w:r>
              <w:t xml:space="preserve"> </w:t>
            </w:r>
            <w:r>
              <w:t xml:space="preserve">— never</w:t>
            </w:r>
            <w:r>
              <w:t xml:space="preserve"> </w:t>
            </w:r>
            <w:r>
              <w:t xml:space="preserve">“</w:t>
            </w:r>
            <w:r>
              <w:t xml:space="preserve">fails WCAG</w:t>
            </w:r>
            <w:r>
              <w:t xml:space="preserve">”</w:t>
            </w:r>
            <w:r>
              <w:t xml:space="preserve">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Screenshot Capture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Captured full-page screenshot, drew red rectangle overlays around flagged elements, captured cropped screenshots of individual cards with surrounding context.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Reporter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Compiled structured JSON output with all required fields: url, type, reason, location (cssSelector + xpath), visual (fontSize + fontWeight), screenshot, htmlSnippet.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7"/>
    <w:bookmarkEnd w:id="48"/>
    <w:bookmarkStart w:id="49" w:name="json-output-sample"/>
    <w:p>
      <w:pPr>
        <w:pStyle w:val="Heading2"/>
      </w:pPr>
      <w:r>
        <w:t xml:space="preserve">JSON Output Sample</w:t>
      </w:r>
    </w:p>
    <w:p>
      <w:pPr>
        <w:pStyle w:val="SourceCode"/>
      </w:pPr>
      <w:r>
        <w:rPr>
          <w:rStyle w:val="OtherTok"/>
        </w:rPr>
        <w:t xml:space="preserve">[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"url"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"https://www.fincap.org.nz/our-team/"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"type"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"Heading-like content"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"reason"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"This appears to function as a heading but is not marked up as one. The element uses a &lt;p&gt; tag with class 'h3' and has visual characteristics of a heading: larger font size (30px vs 18px body), heavier weight (500 vs 400), isolated on its own line, with vertical margin separation."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"location"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"cssSelector"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"section:nth-of-type(2) article:nth-child(1) p.h3.card-title"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"xpath"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"/html/body/main/section[2]/div/div[2]/div[1]/article/div[2]/p[1]"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},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"visual"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"fontSize"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"30px"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"fontWeight"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"500"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},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"screenshot"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"our-team-item0.png"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"htmlSnippet"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"&lt;p class=</w:t>
      </w:r>
      <w:r>
        <w:rPr>
          <w:rStyle w:val="CharTok"/>
        </w:rPr>
        <w:t xml:space="preserve">\"</w:t>
      </w:r>
      <w:r>
        <w:rPr>
          <w:rStyle w:val="StringTok"/>
        </w:rPr>
        <w:t xml:space="preserve">h3 card-title mb-4</w:t>
      </w:r>
      <w:r>
        <w:rPr>
          <w:rStyle w:val="CharTok"/>
        </w:rPr>
        <w:t xml:space="preserve">\"</w:t>
      </w:r>
      <w:r>
        <w:rPr>
          <w:rStyle w:val="StringTok"/>
        </w:rPr>
        <w:t xml:space="preserve">&gt;Fleur Howard&lt;/p&gt;"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}</w:t>
      </w:r>
      <w:r>
        <w:rPr>
          <w:rStyle w:val="Other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"url"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"https://www.fincap.org.nz/our-team/"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"type"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"Card-like content"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"reason"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"This group of elements appears to function as a card. It contains an image, a heading-like title (</w:t>
      </w:r>
      <w:r>
        <w:rPr>
          <w:rStyle w:val="CharTok"/>
        </w:rPr>
        <w:t xml:space="preserve">\"</w:t>
      </w:r>
      <w:r>
        <w:rPr>
          <w:rStyle w:val="StringTok"/>
        </w:rPr>
        <w:t xml:space="preserve">Fleur Howard</w:t>
      </w:r>
      <w:r>
        <w:rPr>
          <w:rStyle w:val="CharTok"/>
        </w:rPr>
        <w:t xml:space="preserve">\"</w:t>
      </w:r>
      <w:r>
        <w:rPr>
          <w:rStyle w:val="StringTok"/>
        </w:rPr>
        <w:t xml:space="preserve">), body text, and a link — all within a shared &lt;article&gt; parent container. This pattern repeats 19 times across the page, suggesting a card-based layout that may need accessibility review."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"location"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"cssSelector"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"section:nth-of-type(2) article:nth-child(1)"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"xpath"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"/html/body/main/section[2]/div/div[2]/div[1]/article"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},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"screenshot"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"our-team-item0.png"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"htmlSnippet"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"&lt;article class=</w:t>
      </w:r>
      <w:r>
        <w:rPr>
          <w:rStyle w:val="CharTok"/>
        </w:rPr>
        <w:t xml:space="preserve">\"</w:t>
      </w:r>
      <w:r>
        <w:rPr>
          <w:rStyle w:val="StringTok"/>
        </w:rPr>
        <w:t xml:space="preserve">module-person-card module-card card text-center animate--fade-up</w:t>
      </w:r>
      <w:r>
        <w:rPr>
          <w:rStyle w:val="CharTok"/>
        </w:rPr>
        <w:t xml:space="preserve">\"</w:t>
      </w:r>
      <w:r>
        <w:rPr>
          <w:rStyle w:val="StringTok"/>
        </w:rPr>
        <w:t xml:space="preserve">&gt;..."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}</w:t>
      </w:r>
      <w:r>
        <w:br/>
      </w:r>
      <w:r>
        <w:rPr>
          <w:rStyle w:val="OtherTok"/>
        </w:rPr>
        <w:t xml:space="preserve">]</w:t>
      </w:r>
    </w:p>
    <w:p>
      <w:r>
        <w:pict>
          <v:rect style="width:0;height:1.5pt" o:hralign="center" o:hrstd="t" o:hr="t"/>
        </w:pict>
      </w:r>
    </w:p>
    <w:bookmarkEnd w:id="49"/>
    <w:bookmarkStart w:id="54" w:name="recommendations"/>
    <w:p>
      <w:pPr>
        <w:pStyle w:val="Heading2"/>
      </w:pPr>
      <w:r>
        <w:t xml:space="preserve">Recommendations</w:t>
      </w:r>
    </w:p>
    <w:p>
      <w:pPr>
        <w:pStyle w:val="FirstParagraph"/>
      </w:pPr>
      <w:r>
        <w:t xml:space="preserve">These are suggestions for the auditor to consider. This tool does not make pass/fail determinations.</w:t>
      </w:r>
    </w:p>
    <w:bookmarkStart w:id="50" w:name="semantic-heading-markup-high-priority"/>
    <w:p>
      <w:pPr>
        <w:pStyle w:val="Heading3"/>
      </w:pPr>
      <w:r>
        <w:t xml:space="preserve">1. Semantic Heading Markup (High Priority)</w:t>
      </w:r>
    </w:p>
    <w:p>
      <w:pPr>
        <w:pStyle w:val="FirstParagraph"/>
      </w:pPr>
      <w:r>
        <w:t xml:space="preserve">The 19 team member names appear to function as headings but are marked up as</w:t>
      </w:r>
      <w:r>
        <w:t xml:space="preserve"> </w:t>
      </w:r>
      <w:r>
        <w:rPr>
          <w:rStyle w:val="VerbatimChar"/>
        </w:rPr>
        <w:t xml:space="preserve">&lt;p&gt;</w:t>
      </w:r>
      <w:r>
        <w:t xml:space="preserve"> </w:t>
      </w:r>
      <w:r>
        <w:t xml:space="preserve">elements. Changing these to</w:t>
      </w:r>
      <w:r>
        <w:t xml:space="preserve"> </w:t>
      </w:r>
      <w:r>
        <w:rPr>
          <w:rStyle w:val="VerbatimChar"/>
        </w:rPr>
        <w:t xml:space="preserve">&lt;h3&gt;</w:t>
      </w:r>
      <w:r>
        <w:t xml:space="preserve"> </w:t>
      </w:r>
      <w:r>
        <w:t xml:space="preserve">would:</w:t>
      </w:r>
      <w:r>
        <w:t xml:space="preserve"> </w:t>
      </w:r>
      <w:r>
        <w:t xml:space="preserve">- Allow screen reader users to navigate to individual team members via heading shortcuts</w:t>
      </w:r>
      <w:r>
        <w:t xml:space="preserve"> </w:t>
      </w:r>
      <w:r>
        <w:t xml:space="preserve">- Complete the heading hierarchy (H1 &gt; H2 &gt; H3)</w:t>
      </w:r>
      <w:r>
        <w:t xml:space="preserve"> </w:t>
      </w:r>
      <w:r>
        <w:t xml:space="preserve">- Maintain visual appearance (the</w:t>
      </w:r>
      <w:r>
        <w:t xml:space="preserve"> </w:t>
      </w:r>
      <w:r>
        <w:rPr>
          <w:rStyle w:val="VerbatimChar"/>
        </w:rPr>
        <w:t xml:space="preserve">h3</w:t>
      </w:r>
      <w:r>
        <w:t xml:space="preserve"> </w:t>
      </w:r>
      <w:r>
        <w:t xml:space="preserve">CSS class already provides the styling)</w:t>
      </w:r>
    </w:p>
    <w:bookmarkEnd w:id="50"/>
    <w:bookmarkStart w:id="51" w:name="Xd53ee24bb9bb351ab72a495e022b18c8eb37669"/>
    <w:p>
      <w:pPr>
        <w:pStyle w:val="Heading3"/>
      </w:pPr>
      <w:r>
        <w:t xml:space="preserve">2. Card Accessibility Review (Medium Priority)</w:t>
      </w:r>
    </w:p>
    <w:p>
      <w:pPr>
        <w:pStyle w:val="FirstParagraph"/>
      </w:pPr>
      <w:r>
        <w:t xml:space="preserve">The card pattern uses</w:t>
      </w:r>
      <w:r>
        <w:t xml:space="preserve"> </w:t>
      </w:r>
      <w:r>
        <w:rPr>
          <w:rStyle w:val="VerbatimChar"/>
        </w:rPr>
        <w:t xml:space="preserve">stretched-link</w:t>
      </w:r>
      <w:r>
        <w:t xml:space="preserve"> </w:t>
      </w:r>
      <w:r>
        <w:t xml:space="preserve">to make entire cards clickable. An auditor should verify:</w:t>
      </w:r>
      <w:r>
        <w:t xml:space="preserve"> </w:t>
      </w:r>
      <w:r>
        <w:t xml:space="preserve">- Focus indication is visible when keyboard-navigating to each card</w:t>
      </w:r>
      <w:r>
        <w:t xml:space="preserve"> </w:t>
      </w:r>
      <w:r>
        <w:t xml:space="preserve">- The aria-label on each link adequately describes the destination</w:t>
      </w:r>
      <w:r>
        <w:t xml:space="preserve"> </w:t>
      </w:r>
      <w:r>
        <w:t xml:space="preserve">- The card’s interactive nature is communicated to assistive technology</w:t>
      </w:r>
    </w:p>
    <w:bookmarkEnd w:id="51"/>
    <w:bookmarkStart w:id="52" w:name="X0f873d62a799413910a507010d1e2adccd0cf50"/>
    <w:p>
      <w:pPr>
        <w:pStyle w:val="Heading3"/>
      </w:pPr>
      <w:r>
        <w:t xml:space="preserve">3. Content Error: Katie Brannan Link (Low Priority)</w:t>
      </w:r>
    </w:p>
    <w:p>
      <w:pPr>
        <w:pStyle w:val="FirstParagraph"/>
      </w:pPr>
      <w:r>
        <w:t xml:space="preserve">Card #7 displays</w:t>
      </w:r>
      <w:r>
        <w:t xml:space="preserve"> </w:t>
      </w:r>
      <w:r>
        <w:t xml:space="preserve">“</w:t>
      </w:r>
      <w:r>
        <w:t xml:space="preserve">Katie Brannan</w:t>
      </w:r>
      <w:r>
        <w:t xml:space="preserve">”</w:t>
      </w:r>
      <w:r>
        <w:t xml:space="preserve"> </w:t>
      </w:r>
      <w:r>
        <w:t xml:space="preserve">but links to</w:t>
      </w:r>
      <w:r>
        <w:t xml:space="preserve"> </w:t>
      </w:r>
      <w:r>
        <w:rPr>
          <w:rStyle w:val="VerbatimChar"/>
        </w:rPr>
        <w:t xml:space="preserve">/people/bella-tioro/</w:t>
      </w:r>
      <w:r>
        <w:t xml:space="preserve">. This may be a content management oversight where the URL slug was not updated.</w:t>
      </w:r>
    </w:p>
    <w:bookmarkEnd w:id="52"/>
    <w:bookmarkStart w:id="53" w:name="empty-heading-in-footer-low-priority"/>
    <w:p>
      <w:pPr>
        <w:pStyle w:val="Heading3"/>
      </w:pPr>
      <w:r>
        <w:t xml:space="preserve">4. Empty Heading in Footer (Low Priority)</w:t>
      </w:r>
    </w:p>
    <w:p>
      <w:pPr>
        <w:pStyle w:val="FirstParagraph"/>
      </w:pPr>
      <w:r>
        <w:t xml:space="preserve">An empty</w:t>
      </w:r>
      <w:r>
        <w:t xml:space="preserve"> </w:t>
      </w:r>
      <w:r>
        <w:rPr>
          <w:rStyle w:val="VerbatimChar"/>
        </w:rPr>
        <w:t xml:space="preserve">&lt;h2&gt;</w:t>
      </w:r>
      <w:r>
        <w:t xml:space="preserve"> </w:t>
      </w:r>
      <w:r>
        <w:t xml:space="preserve">element exists in the footer (social media section). This creates a blank entry in the heading outline that may confuse screen reader users navigating by headings.</w:t>
      </w:r>
    </w:p>
    <w:p>
      <w:r>
        <w:pict>
          <v:rect style="width:0;height:1.5pt" o:hralign="center" o:hrstd="t" o:hr="t"/>
        </w:pict>
      </w:r>
    </w:p>
    <w:bookmarkEnd w:id="53"/>
    <w:bookmarkEnd w:id="54"/>
    <w:bookmarkStart w:id="55" w:name="design-principles-applied"/>
    <w:p>
      <w:pPr>
        <w:pStyle w:val="Heading2"/>
      </w:pPr>
      <w:r>
        <w:t xml:space="preserve">Design Principles Applied</w:t>
      </w:r>
    </w:p>
    <w:p>
      <w:pPr>
        <w:pStyle w:val="FirstParagraph"/>
      </w:pPr>
      <w:r>
        <w:t xml:space="preserve">This report adheres to the project’s core design principles: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Never auto-fail WCAG</w:t>
      </w:r>
      <w:r>
        <w:t xml:space="preserve"> </w:t>
      </w:r>
      <w:r>
        <w:t xml:space="preserve">— All findings are flagged as patterns for review, not violations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Explain, don’t judge</w:t>
      </w:r>
      <w:r>
        <w:t xml:space="preserve"> </w:t>
      </w:r>
      <w:r>
        <w:t xml:space="preserve">— Each finding explains what was detected and why, using descriptive language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Deterministic first, AI second</w:t>
      </w:r>
      <w:r>
        <w:t xml:space="preserve"> </w:t>
      </w:r>
      <w:r>
        <w:t xml:space="preserve">— DOM and visual analysis completed before AI classification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Auditor trust &gt; AI cleverness</w:t>
      </w:r>
      <w:r>
        <w:t xml:space="preserve"> </w:t>
      </w:r>
      <w:r>
        <w:t xml:space="preserve">— Findings include CSS selectors, XPaths, HTML snippets, and screenshots so the auditor can independently verify each finding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Report generated by Check My Website — Accessibility Pattern Scanner</w:t>
      </w:r>
      <w:r>
        <w:t xml:space="preserve"> </w:t>
      </w:r>
      <w:r>
        <w:rPr>
          <w:iCs/>
          <w:i/>
        </w:rPr>
        <w:t xml:space="preserve">Using Playwright MCP browser automation</w:t>
      </w:r>
    </w:p>
    <w:bookmarkEnd w:id="55"/>
    <w:bookmarkEnd w:id="5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2026-02-24T03:22:55Z</dcterms:created>
  <dcterms:modified xsi:type="dcterms:W3CDTF">2026-02-24T03:22:55Z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